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B6FF" w14:textId="77777777" w:rsidR="00FA0A54" w:rsidRDefault="00F134BB">
      <w:pPr>
        <w:rPr>
          <w:sz w:val="2"/>
          <w:szCs w:val="2"/>
        </w:rPr>
      </w:pPr>
      <w:bookmarkStart w:id="0" w:name="_GoBack"/>
      <w:r>
        <w:pict w14:anchorId="141839B8">
          <v:group id="_x0000_s1057" style="position:absolute;margin-left:35.95pt;margin-top:37pt;width:540.15pt;height:629.4pt;z-index:-5056;mso-position-horizontal-relative:page;mso-position-vertical-relative:page" coordorigin="719,740" coordsize="10803,12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þÿ" style="position:absolute;left:3120;top:5688;width:6000;height:4470">
              <v:imagedata r:id="rId5" o:title=""/>
            </v:shape>
            <v:rect id="_x0000_s1064" style="position:absolute;left:720;top:3996;width:10800;height:9332" stroked="f"/>
            <v:shape id="_x0000_s1063" style="position:absolute;top:15840;width:10414;height:2" coordorigin=",15840" coordsize="10414,0" o:spt="100" adj="0,,0" path="m864,6454r9468,m10344,6454r264,m10610,6454r668,e" filled="f" strokeweight=".26669mm">
              <v:stroke joinstyle="round"/>
              <v:formulas/>
              <v:path arrowok="t" o:connecttype="segments"/>
            </v:shape>
            <v:shape id="_x0000_s1062" type="#_x0000_t75" alt="þÿ" style="position:absolute;left:5332;top:740;width:1404;height:2370">
              <v:imagedata r:id="rId6" o:title=""/>
            </v:shape>
            <v:rect id="_x0000_s1061" style="position:absolute;left:720;top:2803;width:10800;height:432" filled="f" strokecolor="white" strokeweight=".14pt"/>
            <v:rect id="_x0000_s1060" style="position:absolute;left:720;top:3209;width:10800;height:787" stroked="f"/>
            <v:line id="_x0000_s1059" style="position:absolute" from="720,2781" to="11520,2781" strokecolor="red" strokeweight="1pt"/>
            <v:shape id="_x0000_s1058" style="position:absolute;left:720;top:3242;width:10800;height:751" coordorigin="720,3242" coordsize="10800,751" o:spt="100" adj="0,,0" path="m11520,3973r-10800,l720,3993r10800,l11520,3973t,-731l720,3242r,20l11520,3262r,-20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>
        <w:pict w14:anchorId="006AFC99">
          <v:line id="_x0000_s1056" style="position:absolute;z-index:-5032;mso-position-horizontal-relative:page;mso-position-vertical-relative:page" from="36pt,703pt" to="8in,703pt" strokecolor="red" strokeweight="1pt">
            <w10:wrap anchorx="page" anchory="page"/>
          </v:line>
        </w:pict>
      </w:r>
      <w:r>
        <w:pict w14:anchorId="23692844">
          <v:line id="_x0000_s1055" style="position:absolute;z-index:-5008;mso-position-horizontal-relative:page;mso-position-vertical-relative:page" from="36pt,747.45pt" to="8in,747.45pt" strokecolor="red" strokeweight="1pt">
            <w10:wrap anchorx="page" anchory="page"/>
          </v:line>
        </w:pict>
      </w:r>
      <w:r>
        <w:pict w14:anchorId="143A7267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35.2pt;margin-top:143.35pt;width:341.55pt;height:15.3pt;z-index:-4984;mso-position-horizontal-relative:page;mso-position-vertical-relative:page" filled="f" stroked="f">
            <v:textbox inset="0,0,0,0">
              <w:txbxContent>
                <w:p w14:paraId="18E9BCB2" w14:textId="77777777" w:rsidR="00FA0A54" w:rsidRDefault="00F134BB">
                  <w:pPr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bookmarkStart w:id="1" w:name="Metropolitan_Washington_Plumbing-Heating"/>
                  <w:bookmarkEnd w:id="1"/>
                  <w:r>
                    <w:rPr>
                      <w:rFonts w:ascii="Times New Roman"/>
                      <w:b/>
                      <w:color w:val="000080"/>
                      <w:sz w:val="24"/>
                    </w:rPr>
                    <w:t>Metropolitan Washington Plumbing-Heating-Cooling Contractors</w:t>
                  </w:r>
                </w:p>
              </w:txbxContent>
            </v:textbox>
            <w10:wrap anchorx="page" anchory="page"/>
          </v:shape>
        </w:pict>
      </w:r>
      <w:r>
        <w:pict w14:anchorId="21439327">
          <v:shape id="_x0000_s1053" type="#_x0000_t202" style="position:absolute;margin-left:63.2pt;margin-top:172.85pt;width:485.45pt;height:17.55pt;z-index:-4960;mso-position-horizontal-relative:page;mso-position-vertical-relative:page" filled="f" stroked="f">
            <v:textbox inset="0,0,0,0">
              <w:txbxContent>
                <w:p w14:paraId="34EDA75F" w14:textId="77777777" w:rsidR="00FA0A54" w:rsidRDefault="00F134BB">
                  <w:pPr>
                    <w:spacing w:before="9"/>
                    <w:ind w:left="20"/>
                    <w:rPr>
                      <w:rFonts w:asci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/>
                      <w:b/>
                      <w:i/>
                      <w:color w:val="000080"/>
                      <w:sz w:val="28"/>
                    </w:rPr>
                    <w:t>Dedicated to the Promotion, Advancement, Education and Training of the Industry.</w:t>
                  </w:r>
                </w:p>
              </w:txbxContent>
            </v:textbox>
            <w10:wrap anchorx="page" anchory="page"/>
          </v:shape>
        </w:pict>
      </w:r>
      <w:r>
        <w:pict w14:anchorId="38710411">
          <v:shape id="_x0000_s1052" type="#_x0000_t202" style="position:absolute;margin-left:42.2pt;margin-top:216.9pt;width:506.4pt;height:79.7pt;z-index:-4936;mso-position-horizontal-relative:page;mso-position-vertical-relative:page" filled="f" stroked="f">
            <v:textbox inset="0,0,0,0">
              <w:txbxContent>
                <w:p w14:paraId="126C4A26" w14:textId="77777777" w:rsidR="00FA0A54" w:rsidRDefault="00F134BB">
                  <w:pPr>
                    <w:spacing w:before="20" w:line="507" w:lineRule="exact"/>
                    <w:ind w:left="423"/>
                    <w:jc w:val="center"/>
                    <w:rPr>
                      <w:rFonts w:ascii="Arial Black"/>
                      <w:sz w:val="36"/>
                    </w:rPr>
                  </w:pPr>
                  <w:bookmarkStart w:id="2" w:name="Metropolitan_Washington_PHCC"/>
                  <w:bookmarkEnd w:id="2"/>
                  <w:r>
                    <w:rPr>
                      <w:rFonts w:ascii="Arial Black"/>
                      <w:color w:val="000080"/>
                      <w:sz w:val="36"/>
                    </w:rPr>
                    <w:t>Metropolitan Washington PHCC</w:t>
                  </w:r>
                </w:p>
                <w:p w14:paraId="5F655C8F" w14:textId="5130A9A0" w:rsidR="00FA0A54" w:rsidRDefault="00F134BB">
                  <w:pPr>
                    <w:spacing w:line="507" w:lineRule="exact"/>
                    <w:ind w:left="428"/>
                    <w:jc w:val="center"/>
                    <w:rPr>
                      <w:rFonts w:ascii="Arial Black"/>
                      <w:sz w:val="36"/>
                    </w:rPr>
                  </w:pPr>
                  <w:r>
                    <w:rPr>
                      <w:rFonts w:ascii="Arial Black"/>
                      <w:color w:val="000080"/>
                      <w:sz w:val="36"/>
                    </w:rPr>
                    <w:t>20</w:t>
                  </w:r>
                  <w:r w:rsidR="0007244E">
                    <w:rPr>
                      <w:rFonts w:ascii="Arial Black"/>
                      <w:color w:val="000080"/>
                      <w:sz w:val="36"/>
                    </w:rPr>
                    <w:t>20</w:t>
                  </w:r>
                  <w:r>
                    <w:rPr>
                      <w:rFonts w:ascii="Arial Black"/>
                      <w:color w:val="000080"/>
                      <w:sz w:val="36"/>
                    </w:rPr>
                    <w:t xml:space="preserve"> Industry Associate Membership Application</w:t>
                  </w:r>
                </w:p>
                <w:p w14:paraId="4E9CC219" w14:textId="77777777" w:rsidR="00FA0A54" w:rsidRDefault="00F134BB">
                  <w:pPr>
                    <w:pStyle w:val="BodyText"/>
                    <w:spacing w:before="263"/>
                    <w:ind w:left="20"/>
                  </w:pPr>
                  <w:r>
                    <w:t>Contact Name (person to receive MWPHCC Association mailings) and title:</w:t>
                  </w:r>
                </w:p>
              </w:txbxContent>
            </v:textbox>
            <w10:wrap anchorx="page" anchory="page"/>
          </v:shape>
        </w:pict>
      </w:r>
      <w:r>
        <w:pict w14:anchorId="62B5C78B">
          <v:shape id="_x0000_s1051" type="#_x0000_t202" style="position:absolute;margin-left:42.2pt;margin-top:336.4pt;width:525.65pt;height:15.45pt;z-index:-4912;mso-position-horizontal-relative:page;mso-position-vertical-relative:page" filled="f" stroked="f">
            <v:textbox inset="0,0,0,0">
              <w:txbxContent>
                <w:p w14:paraId="1BD8D998" w14:textId="77777777" w:rsidR="00FA0A54" w:rsidRDefault="00F134BB">
                  <w:pPr>
                    <w:pStyle w:val="BodyText"/>
                    <w:tabs>
                      <w:tab w:val="left" w:pos="10493"/>
                    </w:tabs>
                    <w:spacing w:before="12"/>
                    <w:ind w:left="20"/>
                  </w:pPr>
                  <w:r>
                    <w:t>Company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2B50D0A">
          <v:shape id="_x0000_s1050" type="#_x0000_t202" style="position:absolute;margin-left:42.2pt;margin-top:364.1pt;width:524.45pt;height:15.45pt;z-index:-4888;mso-position-horizontal-relative:page;mso-position-vertical-relative:page" filled="f" stroked="f">
            <v:textbox inset="0,0,0,0">
              <w:txbxContent>
                <w:p w14:paraId="1ADA0C18" w14:textId="77777777" w:rsidR="00FA0A54" w:rsidRDefault="00F134BB">
                  <w:pPr>
                    <w:pStyle w:val="BodyText"/>
                    <w:tabs>
                      <w:tab w:val="left" w:pos="10469"/>
                    </w:tabs>
                    <w:spacing w:before="12"/>
                    <w:ind w:left="20"/>
                  </w:pPr>
                  <w:r>
                    <w:t>Mailing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Address: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6C227E7">
          <v:shape id="_x0000_s1049" type="#_x0000_t202" style="position:absolute;margin-left:42.2pt;margin-top:391.6pt;width:523.85pt;height:15.45pt;z-index:-4864;mso-position-horizontal-relative:page;mso-position-vertical-relative:page" filled="f" stroked="f">
            <v:textbox inset="0,0,0,0">
              <w:txbxContent>
                <w:p w14:paraId="5FA21479" w14:textId="77777777" w:rsidR="00FA0A54" w:rsidRDefault="00F134BB">
                  <w:pPr>
                    <w:pStyle w:val="BodyText"/>
                    <w:tabs>
                      <w:tab w:val="left" w:pos="4366"/>
                      <w:tab w:val="left" w:pos="7855"/>
                      <w:tab w:val="left" w:pos="10457"/>
                    </w:tabs>
                    <w:spacing w:before="12"/>
                    <w:ind w:left="20"/>
                  </w:pPr>
                  <w:r>
                    <w:t>City: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State: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Zip: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18198B9">
          <v:shape id="_x0000_s1048" type="#_x0000_t202" style="position:absolute;margin-left:42.2pt;margin-top:419.2pt;width:526.85pt;height:15.45pt;z-index:-4840;mso-position-horizontal-relative:page;mso-position-vertical-relative:page" filled="f" stroked="f">
            <v:textbox inset="0,0,0,0">
              <w:txbxContent>
                <w:p w14:paraId="3AD3B9D9" w14:textId="77777777" w:rsidR="00FA0A54" w:rsidRDefault="00F134BB">
                  <w:pPr>
                    <w:pStyle w:val="BodyText"/>
                    <w:tabs>
                      <w:tab w:val="left" w:pos="5981"/>
                      <w:tab w:val="left" w:pos="10517"/>
                    </w:tabs>
                    <w:spacing w:before="12"/>
                    <w:ind w:left="20"/>
                  </w:pPr>
                  <w:r>
                    <w:t>Phone: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3CC8F7A">
          <v:shape id="_x0000_s1047" type="#_x0000_t202" style="position:absolute;margin-left:42.2pt;margin-top:446.8pt;width:526pt;height:15.45pt;z-index:-4816;mso-position-horizontal-relative:page;mso-position-vertical-relative:page" filled="f" stroked="f">
            <v:textbox inset="0,0,0,0">
              <w:txbxContent>
                <w:p w14:paraId="3ED12EDD" w14:textId="77777777" w:rsidR="00FA0A54" w:rsidRDefault="00F134BB">
                  <w:pPr>
                    <w:pStyle w:val="BodyText"/>
                    <w:tabs>
                      <w:tab w:val="left" w:pos="10500"/>
                    </w:tabs>
                    <w:spacing w:before="12"/>
                    <w:ind w:left="20"/>
                  </w:pPr>
                  <w:r>
                    <w:t>E-mail: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9A923D9">
          <v:shape id="_x0000_s1046" type="#_x0000_t202" style="position:absolute;margin-left:42.2pt;margin-top:474.4pt;width:525.15pt;height:15.45pt;z-index:-4792;mso-position-horizontal-relative:page;mso-position-vertical-relative:page" filled="f" stroked="f">
            <v:textbox inset="0,0,0,0">
              <w:txbxContent>
                <w:p w14:paraId="5DA2F782" w14:textId="77777777" w:rsidR="00FA0A54" w:rsidRDefault="00F134BB">
                  <w:pPr>
                    <w:pStyle w:val="BodyText"/>
                    <w:tabs>
                      <w:tab w:val="left" w:pos="10483"/>
                    </w:tabs>
                    <w:spacing w:before="12"/>
                    <w:ind w:left="20"/>
                  </w:pPr>
                  <w:r>
                    <w:t xml:space="preserve">Website: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8D109AF">
          <v:shape id="_x0000_s1045" type="#_x0000_t202" style="position:absolute;margin-left:42.2pt;margin-top:502pt;width:437.5pt;height:70.75pt;z-index:-4768;mso-position-horizontal-relative:page;mso-position-vertical-relative:page" filled="f" stroked="f">
            <v:textbox inset="0,0,0,0">
              <w:txbxContent>
                <w:p w14:paraId="6122A931" w14:textId="77777777" w:rsidR="00FA0A54" w:rsidRDefault="00F134BB">
                  <w:pPr>
                    <w:spacing w:before="19"/>
                    <w:ind w:left="1817"/>
                    <w:rPr>
                      <w:rFonts w:ascii="Arial Black"/>
                      <w:sz w:val="32"/>
                    </w:rPr>
                  </w:pPr>
                  <w:r>
                    <w:rPr>
                      <w:rFonts w:ascii="Arial Black"/>
                      <w:color w:val="000080"/>
                      <w:sz w:val="32"/>
                    </w:rPr>
                    <w:t>Industry Associate Membership Invoice</w:t>
                  </w:r>
                </w:p>
                <w:p w14:paraId="09C19B4A" w14:textId="77777777" w:rsidR="00FA0A54" w:rsidRDefault="00F134BB">
                  <w:pPr>
                    <w:spacing w:before="37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Dues Amount: </w:t>
                  </w:r>
                  <w:r>
                    <w:rPr>
                      <w:sz w:val="24"/>
                    </w:rPr>
                    <w:t>$450.00 USD</w:t>
                  </w:r>
                </w:p>
                <w:p w14:paraId="636F1B3B" w14:textId="1EFCFC26" w:rsidR="00FA0A54" w:rsidRDefault="00F134BB">
                  <w:pPr>
                    <w:pStyle w:val="BodyText"/>
                    <w:spacing w:before="0"/>
                    <w:ind w:left="20"/>
                  </w:pPr>
                  <w:r>
                    <w:t>Member dues are valid through December 20</w:t>
                  </w:r>
                  <w:r w:rsidR="0007244E"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766D4DD8">
          <v:shape id="_x0000_s1044" type="#_x0000_t202" style="position:absolute;margin-left:42.2pt;margin-top:584.9pt;width:116.5pt;height:15.45pt;z-index:-4744;mso-position-horizontal-relative:page;mso-position-vertical-relative:page" filled="f" stroked="f">
            <v:textbox inset="0,0,0,0">
              <w:txbxContent>
                <w:p w14:paraId="6A4CB95F" w14:textId="77777777" w:rsidR="00FA0A54" w:rsidRDefault="00F134BB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3" w:name="Method_of_Payment:"/>
                  <w:bookmarkEnd w:id="3"/>
                  <w:r>
                    <w:rPr>
                      <w:b/>
                      <w:sz w:val="24"/>
                    </w:rPr>
                    <w:t>Method of Payment:</w:t>
                  </w:r>
                </w:p>
              </w:txbxContent>
            </v:textbox>
            <w10:wrap anchorx="page" anchory="page"/>
          </v:shape>
        </w:pict>
      </w:r>
      <w:r>
        <w:pict w14:anchorId="5A505E6A">
          <v:shape id="_x0000_s1043" type="#_x0000_t202" style="position:absolute;margin-left:60.2pt;margin-top:612.25pt;width:448.35pt;height:32.45pt;z-index:-4720;mso-position-horizontal-relative:page;mso-position-vertical-relative:page" filled="f" stroked="f">
            <v:textbox inset="0,0,0,0">
              <w:txbxContent>
                <w:p w14:paraId="20710F09" w14:textId="77777777" w:rsidR="00FA0A54" w:rsidRDefault="00F134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86"/>
                      <w:tab w:val="left" w:pos="8947"/>
                    </w:tabs>
                    <w:spacing w:before="39" w:line="223" w:lineRule="auto"/>
                    <w:ind w:right="17" w:firstLine="0"/>
                  </w:pPr>
                  <w:r>
                    <w:t>Check Enclosed (payable to MWPHCC)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Amount: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Mail payment </w:t>
                  </w:r>
                  <w:proofErr w:type="gramStart"/>
                  <w:r>
                    <w:t>to:</w:t>
                  </w:r>
                  <w:proofErr w:type="gramEnd"/>
                  <w:r>
                    <w:t xml:space="preserve"> 5510 Tuxedo Road / Hyattsville, Maryland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20781-1318</w:t>
                  </w:r>
                </w:p>
              </w:txbxContent>
            </v:textbox>
            <w10:wrap anchorx="page" anchory="page"/>
          </v:shape>
        </w:pict>
      </w:r>
      <w:r>
        <w:pict w14:anchorId="5842E797">
          <v:shape id="_x0000_s1042" type="#_x0000_t202" style="position:absolute;margin-left:153.8pt;margin-top:711.75pt;width:312.65pt;height:28.25pt;z-index:-4696;mso-position-horizontal-relative:page;mso-position-vertical-relative:page" filled="f" stroked="f">
            <v:textbox inset="0,0,0,0">
              <w:txbxContent>
                <w:p w14:paraId="281A0618" w14:textId="77777777" w:rsidR="00FA0A54" w:rsidRDefault="00F134BB">
                  <w:pPr>
                    <w:spacing w:before="10" w:line="244" w:lineRule="auto"/>
                    <w:ind w:left="802" w:right="4" w:hanging="783"/>
                    <w:rPr>
                      <w:rFonts w:ascii="Times New Roman" w:hAnsi="Times New Roman"/>
                      <w:b/>
                      <w:sz w:val="23"/>
                    </w:rPr>
                  </w:pPr>
                  <w:r>
                    <w:rPr>
                      <w:rFonts w:ascii="Times New Roman" w:hAnsi="Times New Roman"/>
                      <w:b/>
                      <w:color w:val="000080"/>
                      <w:sz w:val="23"/>
                    </w:rPr>
                    <w:t>5510 Tuxedo Road / Hyattsville, MD. 20781-1318, 301/278-2962</w:t>
                  </w:r>
                  <w:hyperlink r:id="rId7">
                    <w:r>
                      <w:rPr>
                        <w:rFonts w:ascii="Times New Roman" w:hAnsi="Times New Roman"/>
                        <w:b/>
                        <w:color w:val="000080"/>
                        <w:sz w:val="23"/>
                      </w:rPr>
                      <w:t xml:space="preserve"> www.mwphcc.org </w:t>
                    </w:r>
                  </w:hyperlink>
                  <w:r>
                    <w:rPr>
                      <w:rFonts w:ascii="Wingdings 2" w:hAnsi="Wingdings 2"/>
                      <w:b/>
                      <w:color w:val="000080"/>
                      <w:sz w:val="20"/>
                    </w:rPr>
                    <w:t></w:t>
                  </w:r>
                  <w:r>
                    <w:rPr>
                      <w:rFonts w:ascii="Times New Roman" w:hAnsi="Times New Roman"/>
                      <w:b/>
                      <w:color w:val="00008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80"/>
                      <w:sz w:val="23"/>
                    </w:rPr>
                    <w:t xml:space="preserve">E-mail: </w:t>
                  </w:r>
                  <w:hyperlink r:id="rId8">
                    <w:r>
                      <w:rPr>
                        <w:rFonts w:ascii="Times New Roman" w:hAnsi="Times New Roman"/>
                        <w:b/>
                        <w:color w:val="000080"/>
                        <w:sz w:val="23"/>
                      </w:rPr>
                      <w:t>sue@mwphcc.org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9BB78F4">
          <v:shape id="_x0000_s1041" type="#_x0000_t202" style="position:absolute;margin-left:36pt;margin-top:128.05pt;width:540pt;height:12pt;z-index:-4672;mso-position-horizontal-relative:page;mso-position-vertical-relative:page" filled="f" stroked="f">
            <v:textbox inset="0,0,0,0">
              <w:txbxContent>
                <w:p w14:paraId="0A5DC83C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1BEE19">
          <v:shape id="_x0000_s1040" type="#_x0000_t202" style="position:absolute;margin-left:36pt;margin-top:151.6pt;width:540pt;height:12pt;z-index:-4648;mso-position-horizontal-relative:page;mso-position-vertical-relative:page" filled="f" stroked="f">
            <v:textbox inset="0,0,0,0">
              <w:txbxContent>
                <w:p w14:paraId="40EAB6BA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8A1D88">
          <v:shape id="_x0000_s1039" type="#_x0000_t202" style="position:absolute;margin-left:36pt;margin-top:188.15pt;width:540pt;height:12pt;z-index:-4624;mso-position-horizontal-relative:page;mso-position-vertical-relative:page" filled="f" stroked="f">
            <v:textbox inset="0,0,0,0">
              <w:txbxContent>
                <w:p w14:paraId="0BE58CC6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9BCC30">
          <v:shape id="_x0000_s1038" type="#_x0000_t202" style="position:absolute;margin-left:43.2pt;margin-top:311.7pt;width:520.7pt;height:12pt;z-index:-4600;mso-position-horizontal-relative:page;mso-position-vertical-relative:page" filled="f" stroked="f">
            <v:textbox inset="0,0,0,0">
              <w:txbxContent>
                <w:p w14:paraId="06576049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F528EC">
          <v:shape id="_x0000_s1037" type="#_x0000_t202" style="position:absolute;margin-left:136.3pt;margin-top:337.25pt;width:430.6pt;height:12pt;z-index:-4576;mso-position-horizontal-relative:page;mso-position-vertical-relative:page" filled="f" stroked="f">
            <v:textbox inset="0,0,0,0">
              <w:txbxContent>
                <w:p w14:paraId="1255E399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2FDD9E">
          <v:shape id="_x0000_s1036" type="#_x0000_t202" style="position:absolute;margin-left:135.25pt;margin-top:364.95pt;width:430.45pt;height:12pt;z-index:-4552;mso-position-horizontal-relative:page;mso-position-vertical-relative:page" filled="f" stroked="f">
            <v:textbox inset="0,0,0,0">
              <w:txbxContent>
                <w:p w14:paraId="6B48F07E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55E838">
          <v:shape id="_x0000_s1035" type="#_x0000_t202" style="position:absolute;margin-left:67.1pt;margin-top:392.45pt;width:193.45pt;height:12pt;z-index:-4528;mso-position-horizontal-relative:page;mso-position-vertical-relative:page" filled="f" stroked="f">
            <v:textbox inset="0,0,0,0">
              <w:txbxContent>
                <w:p w14:paraId="51859056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A5C74">
          <v:shape id="_x0000_s1034" type="#_x0000_t202" style="position:absolute;margin-left:291.95pt;margin-top:392.45pt;width:143.05pt;height:12pt;z-index:-4504;mso-position-horizontal-relative:page;mso-position-vertical-relative:page" filled="f" stroked="f">
            <v:textbox inset="0,0,0,0">
              <w:txbxContent>
                <w:p w14:paraId="51DF5939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7972C8">
          <v:shape id="_x0000_s1033" type="#_x0000_t202" style="position:absolute;margin-left:458.3pt;margin-top:392.45pt;width:106.8pt;height:12pt;z-index:-4480;mso-position-horizontal-relative:page;mso-position-vertical-relative:page" filled="f" stroked="f">
            <v:textbox inset="0,0,0,0">
              <w:txbxContent>
                <w:p w14:paraId="351E4705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3535AE">
          <v:shape id="_x0000_s1032" type="#_x0000_t202" style="position:absolute;margin-left:81.35pt;margin-top:420.05pt;width:259.95pt;height:12pt;z-index:-4456;mso-position-horizontal-relative:page;mso-position-vertical-relative:page" filled="f" stroked="f">
            <v:textbox inset="0,0,0,0">
              <w:txbxContent>
                <w:p w14:paraId="7BCC8066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591194">
          <v:shape id="_x0000_s1031" type="#_x0000_t202" style="position:absolute;margin-left:367.9pt;margin-top:420.05pt;width:200.2pt;height:12pt;z-index:-4432;mso-position-horizontal-relative:page;mso-position-vertical-relative:page" filled="f" stroked="f">
            <v:textbox inset="0,0,0,0">
              <w:txbxContent>
                <w:p w14:paraId="56660D96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042B8B">
          <v:shape id="_x0000_s1030" type="#_x0000_t202" style="position:absolute;margin-left:84pt;margin-top:447.65pt;width:483.25pt;height:12pt;z-index:-4408;mso-position-horizontal-relative:page;mso-position-vertical-relative:page" filled="f" stroked="f">
            <v:textbox inset="0,0,0,0">
              <w:txbxContent>
                <w:p w14:paraId="16EF3E3E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071FA0">
          <v:shape id="_x0000_s1029" type="#_x0000_t202" style="position:absolute;margin-left:96.6pt;margin-top:475.25pt;width:469.8pt;height:12pt;z-index:-4384;mso-position-horizontal-relative:page;mso-position-vertical-relative:page" filled="f" stroked="f">
            <v:textbox inset="0,0,0,0">
              <w:txbxContent>
                <w:p w14:paraId="1BD174DD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553CCD">
          <v:shape id="_x0000_s1028" type="#_x0000_t202" style="position:absolute;margin-left:357.5pt;margin-top:616.6pt;width:150.15pt;height:12pt;z-index:-4360;mso-position-horizontal-relative:page;mso-position-vertical-relative:page" filled="f" stroked="f">
            <v:textbox inset="0,0,0,0">
              <w:txbxContent>
                <w:p w14:paraId="4E0F89F6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0A7219">
          <v:shape id="_x0000_s1027" type="#_x0000_t202" style="position:absolute;margin-left:36pt;margin-top:692pt;width:540pt;height:12pt;z-index:-4336;mso-position-horizontal-relative:page;mso-position-vertical-relative:page" filled="f" stroked="f">
            <v:textbox inset="0,0,0,0">
              <w:txbxContent>
                <w:p w14:paraId="54EB22D7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C7D2AA">
          <v:shape id="_x0000_s1026" type="#_x0000_t202" style="position:absolute;margin-left:36pt;margin-top:736.45pt;width:540pt;height:12pt;z-index:-4312;mso-position-horizontal-relative:page;mso-position-vertical-relative:page" filled="f" stroked="f">
            <v:textbox inset="0,0,0,0">
              <w:txbxContent>
                <w:p w14:paraId="50DBD169" w14:textId="77777777" w:rsidR="00FA0A54" w:rsidRDefault="00FA0A5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A0A54">
      <w:type w:val="continuous"/>
      <w:pgSz w:w="12240" w:h="15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6D96"/>
    <w:multiLevelType w:val="hybridMultilevel"/>
    <w:tmpl w:val="DFBCCF86"/>
    <w:lvl w:ilvl="0" w:tplc="CCE6360C">
      <w:numFmt w:val="bullet"/>
      <w:lvlText w:val=""/>
      <w:lvlJc w:val="left"/>
      <w:pPr>
        <w:ind w:left="20" w:hanging="466"/>
      </w:pPr>
      <w:rPr>
        <w:rFonts w:ascii="Wingdings" w:eastAsia="Wingdings" w:hAnsi="Wingdings" w:cs="Wingdings" w:hint="default"/>
        <w:w w:val="98"/>
        <w:sz w:val="32"/>
        <w:szCs w:val="32"/>
        <w:lang w:val="en-US" w:eastAsia="en-US" w:bidi="en-US"/>
      </w:rPr>
    </w:lvl>
    <w:lvl w:ilvl="1" w:tplc="EEB4F3A2">
      <w:numFmt w:val="bullet"/>
      <w:lvlText w:val="•"/>
      <w:lvlJc w:val="left"/>
      <w:pPr>
        <w:ind w:left="914" w:hanging="466"/>
      </w:pPr>
      <w:rPr>
        <w:rFonts w:hint="default"/>
        <w:lang w:val="en-US" w:eastAsia="en-US" w:bidi="en-US"/>
      </w:rPr>
    </w:lvl>
    <w:lvl w:ilvl="2" w:tplc="4B1E1D96">
      <w:numFmt w:val="bullet"/>
      <w:lvlText w:val="•"/>
      <w:lvlJc w:val="left"/>
      <w:pPr>
        <w:ind w:left="1809" w:hanging="466"/>
      </w:pPr>
      <w:rPr>
        <w:rFonts w:hint="default"/>
        <w:lang w:val="en-US" w:eastAsia="en-US" w:bidi="en-US"/>
      </w:rPr>
    </w:lvl>
    <w:lvl w:ilvl="3" w:tplc="71CC185E">
      <w:numFmt w:val="bullet"/>
      <w:lvlText w:val="•"/>
      <w:lvlJc w:val="left"/>
      <w:pPr>
        <w:ind w:left="2704" w:hanging="466"/>
      </w:pPr>
      <w:rPr>
        <w:rFonts w:hint="default"/>
        <w:lang w:val="en-US" w:eastAsia="en-US" w:bidi="en-US"/>
      </w:rPr>
    </w:lvl>
    <w:lvl w:ilvl="4" w:tplc="4A949C2C">
      <w:numFmt w:val="bullet"/>
      <w:lvlText w:val="•"/>
      <w:lvlJc w:val="left"/>
      <w:pPr>
        <w:ind w:left="3598" w:hanging="466"/>
      </w:pPr>
      <w:rPr>
        <w:rFonts w:hint="default"/>
        <w:lang w:val="en-US" w:eastAsia="en-US" w:bidi="en-US"/>
      </w:rPr>
    </w:lvl>
    <w:lvl w:ilvl="5" w:tplc="AAEA518A">
      <w:numFmt w:val="bullet"/>
      <w:lvlText w:val="•"/>
      <w:lvlJc w:val="left"/>
      <w:pPr>
        <w:ind w:left="4493" w:hanging="466"/>
      </w:pPr>
      <w:rPr>
        <w:rFonts w:hint="default"/>
        <w:lang w:val="en-US" w:eastAsia="en-US" w:bidi="en-US"/>
      </w:rPr>
    </w:lvl>
    <w:lvl w:ilvl="6" w:tplc="8228BFEC">
      <w:numFmt w:val="bullet"/>
      <w:lvlText w:val="•"/>
      <w:lvlJc w:val="left"/>
      <w:pPr>
        <w:ind w:left="5388" w:hanging="466"/>
      </w:pPr>
      <w:rPr>
        <w:rFonts w:hint="default"/>
        <w:lang w:val="en-US" w:eastAsia="en-US" w:bidi="en-US"/>
      </w:rPr>
    </w:lvl>
    <w:lvl w:ilvl="7" w:tplc="681A36AC">
      <w:numFmt w:val="bullet"/>
      <w:lvlText w:val="•"/>
      <w:lvlJc w:val="left"/>
      <w:pPr>
        <w:ind w:left="6282" w:hanging="466"/>
      </w:pPr>
      <w:rPr>
        <w:rFonts w:hint="default"/>
        <w:lang w:val="en-US" w:eastAsia="en-US" w:bidi="en-US"/>
      </w:rPr>
    </w:lvl>
    <w:lvl w:ilvl="8" w:tplc="DEB09B36">
      <w:numFmt w:val="bullet"/>
      <w:lvlText w:val="•"/>
      <w:lvlJc w:val="left"/>
      <w:pPr>
        <w:ind w:left="7177" w:hanging="4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A54"/>
    <w:rsid w:val="0007244E"/>
    <w:rsid w:val="00F134BB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0FCB299"/>
  <w15:docId w15:val="{52EA44F4-C25D-4FF2-844B-D5B8964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mwph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ph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Turner</dc:creator>
  <cp:lastModifiedBy>Sue Thompson</cp:lastModifiedBy>
  <cp:revision>2</cp:revision>
  <dcterms:created xsi:type="dcterms:W3CDTF">2019-10-03T16:15:00Z</dcterms:created>
  <dcterms:modified xsi:type="dcterms:W3CDTF">2019-10-03T16:15:00Z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2019-10-03T00:00:00Z</vt:filetime>
  </property>
</Properties>
</file>